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Муниципальное бюджетное общеобразовательное учреждение</w:t>
      </w: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«Средняя общеобразовательная школа №8»</w:t>
      </w: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1012" w:rsidTr="00C41012">
        <w:tc>
          <w:tcPr>
            <w:tcW w:w="4927" w:type="dxa"/>
            <w:hideMark/>
          </w:tcPr>
          <w:p w:rsidR="00C41012" w:rsidRDefault="00C4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>Принята Педагогическим советом</w:t>
            </w:r>
          </w:p>
          <w:p w:rsidR="00C41012" w:rsidRDefault="00C4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>МБОУ «СОШ№8»</w:t>
            </w:r>
          </w:p>
          <w:p w:rsidR="00C41012" w:rsidRDefault="00C4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>Протокол от «___» __________2016г</w:t>
            </w:r>
          </w:p>
        </w:tc>
        <w:tc>
          <w:tcPr>
            <w:tcW w:w="4927" w:type="dxa"/>
            <w:hideMark/>
          </w:tcPr>
          <w:p w:rsidR="00C41012" w:rsidRDefault="00C4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 xml:space="preserve">                          «УТВЕРЖДАЮ»</w:t>
            </w:r>
          </w:p>
          <w:p w:rsidR="00C41012" w:rsidRDefault="00C4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 xml:space="preserve">                 Директор МБОУ «СОШ №8»</w:t>
            </w:r>
          </w:p>
          <w:p w:rsidR="00C41012" w:rsidRDefault="00C4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 xml:space="preserve">                  _____________ Пастухова М.А.</w:t>
            </w:r>
          </w:p>
          <w:p w:rsidR="00C41012" w:rsidRDefault="00C410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 w:val="24"/>
                <w:szCs w:val="24"/>
              </w:rPr>
              <w:t xml:space="preserve">                 Приказ от «___» __________2016г</w:t>
            </w:r>
          </w:p>
        </w:tc>
      </w:tr>
    </w:tbl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 xml:space="preserve">РАБОЧАЯ ПРОГРАММА </w:t>
      </w: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>по учебному предмету (курсу)</w:t>
      </w: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</w:p>
    <w:p w:rsidR="00C41012" w:rsidRDefault="00C41012" w:rsidP="00C4101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32"/>
          <w:szCs w:val="32"/>
        </w:rPr>
      </w:pPr>
      <w:r>
        <w:rPr>
          <w:rFonts w:ascii="TimesNewRoman,Bold" w:eastAsia="Calibri" w:hAnsi="TimesNewRoman,Bold" w:cs="TimesNewRoman,Bold"/>
          <w:b/>
          <w:bCs/>
          <w:sz w:val="32"/>
          <w:szCs w:val="32"/>
        </w:rPr>
        <w:t>окружающий мир,</w:t>
      </w: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</w:rPr>
      </w:pPr>
      <w:r>
        <w:rPr>
          <w:rFonts w:ascii="TimesNewRoman,Bold" w:eastAsia="Calibri" w:hAnsi="TimesNewRoman,Bold" w:cs="TimesNewRoman,Bold"/>
          <w:b/>
          <w:bCs/>
        </w:rPr>
        <w:t>наименование курса</w:t>
      </w: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rPr>
          <w:rFonts w:ascii="TimesNewRoman,Bold" w:eastAsia="Calibri" w:hAnsi="TimesNewRoman,Bold" w:cs="TimesNewRoman,Bold"/>
          <w:b/>
          <w:bCs/>
        </w:rPr>
      </w:pPr>
    </w:p>
    <w:p w:rsidR="00C41012" w:rsidRPr="003524D1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</w:pPr>
      <w:r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  <w:t>2 «В</w:t>
      </w:r>
      <w:r w:rsidRPr="003524D1"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  <w:t>» класс</w:t>
      </w:r>
    </w:p>
    <w:p w:rsidR="00C41012" w:rsidRPr="003524D1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u w:val="single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2016-2017 учебный год</w:t>
      </w: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spacing w:after="0"/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,Bold" w:eastAsia="Calibri" w:hAnsi="TimesNewRoman,Bold" w:cs="TimesNewRoman,Bold"/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Составитель: Денисова Н.В,</w:t>
      </w:r>
    </w:p>
    <w:p w:rsidR="00C41012" w:rsidRDefault="00C41012" w:rsidP="00C41012">
      <w:pPr>
        <w:spacing w:after="0"/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Учитель начальных классов</w:t>
      </w:r>
    </w:p>
    <w:p w:rsidR="00C41012" w:rsidRDefault="00C41012" w:rsidP="00C41012">
      <w:pPr>
        <w:spacing w:after="0"/>
        <w:ind w:left="5103" w:hanging="170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C41012" w:rsidRDefault="00C41012" w:rsidP="00C410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="Calibri" w:hAnsi="TimesNewRoman,Bold" w:cs="TimesNewRoman,Bold"/>
          <w:bCs/>
          <w:sz w:val="28"/>
          <w:szCs w:val="28"/>
        </w:rPr>
      </w:pPr>
      <w:r>
        <w:rPr>
          <w:rFonts w:ascii="TimesNewRoman,Bold" w:eastAsia="Calibri" w:hAnsi="TimesNewRoman,Bold" w:cs="TimesNewRoman,Bold"/>
          <w:bCs/>
          <w:sz w:val="28"/>
          <w:szCs w:val="28"/>
        </w:rPr>
        <w:t>г. Зима, 2016 г.</w:t>
      </w:r>
    </w:p>
    <w:p w:rsidR="00C41012" w:rsidRDefault="00C41012" w:rsidP="00C41012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/>
          <w:color w:val="666666"/>
          <w:sz w:val="24"/>
          <w:szCs w:val="24"/>
        </w:rPr>
      </w:pPr>
    </w:p>
    <w:p w:rsidR="00C41012" w:rsidRDefault="00C41012" w:rsidP="00C41012">
      <w:pPr>
        <w:rPr>
          <w:rFonts w:ascii="Calibri" w:eastAsia="Calibri" w:hAnsi="Calibri" w:cs="Times New Roman"/>
        </w:rPr>
      </w:pPr>
    </w:p>
    <w:p w:rsidR="00C41012" w:rsidRDefault="00C41012" w:rsidP="00C41012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C41012" w:rsidRDefault="00C41012" w:rsidP="00C41012">
      <w:pPr>
        <w:pStyle w:val="20"/>
        <w:shd w:val="clear" w:color="auto" w:fill="auto"/>
        <w:spacing w:after="101" w:line="260" w:lineRule="exact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                          </w:t>
      </w:r>
    </w:p>
    <w:p w:rsidR="005F6768" w:rsidRPr="004D0772" w:rsidRDefault="005F6768" w:rsidP="00C41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DE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73D8" w:rsidRPr="008845DE" w:rsidRDefault="001D73D8" w:rsidP="001D73D8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45DE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Данная рабочая программа по предмету </w:t>
      </w:r>
      <w:r>
        <w:rPr>
          <w:rFonts w:ascii="Times New Roman" w:hAnsi="Times New Roman"/>
          <w:sz w:val="24"/>
          <w:szCs w:val="24"/>
        </w:rPr>
        <w:t>«Окружающий мир</w:t>
      </w:r>
      <w:r w:rsidRPr="008845DE">
        <w:rPr>
          <w:rFonts w:ascii="Times New Roman" w:hAnsi="Times New Roman"/>
          <w:sz w:val="24"/>
          <w:szCs w:val="24"/>
        </w:rPr>
        <w:t xml:space="preserve">» для 2 класса </w:t>
      </w:r>
      <w:r w:rsidRPr="008845DE">
        <w:rPr>
          <w:rFonts w:ascii="Times New Roman" w:eastAsia="Times New Roman" w:hAnsi="Times New Roman"/>
          <w:sz w:val="24"/>
          <w:szCs w:val="24"/>
          <w:lang w:eastAsia="ru-RU"/>
        </w:rPr>
        <w:t xml:space="preserve">на 2016-2017 учебный год разработана в соответствии со следующими нормативными документами: </w:t>
      </w:r>
    </w:p>
    <w:p w:rsidR="001D73D8" w:rsidRPr="006E1BE9" w:rsidRDefault="001D73D8" w:rsidP="001D73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>-Федеральным законом от 29.12.2012 г. № 273 – ФЗ «Закон об образовании в Российской Федерации».</w:t>
      </w:r>
    </w:p>
    <w:p w:rsidR="001D73D8" w:rsidRPr="006E1BE9" w:rsidRDefault="001D73D8" w:rsidP="001D73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государственным образовательным стандартом начального общего образования, утвержденным приказом Минобрнауки России от 06.10.2009 № 373 с изменениями от 26 ноября 2010 г., 22 сентября 2011 г., 18 декабря 2012 г. (п.19.5). </w:t>
      </w:r>
    </w:p>
    <w:p w:rsidR="001D73D8" w:rsidRPr="006E1BE9" w:rsidRDefault="001D73D8" w:rsidP="001D73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>- Примерной основной общеобразовательной программы начального обще</w:t>
      </w:r>
      <w:r w:rsidRPr="008845DE">
        <w:rPr>
          <w:rFonts w:ascii="Times New Roman" w:eastAsia="Times New Roman" w:hAnsi="Times New Roman"/>
          <w:sz w:val="24"/>
          <w:szCs w:val="24"/>
          <w:lang w:eastAsia="ru-RU"/>
        </w:rPr>
        <w:t>го обр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азования по окружающему миру</w:t>
      </w: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73D8" w:rsidRPr="006E1BE9" w:rsidRDefault="001D73D8" w:rsidP="001D73D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E1B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- </w:t>
      </w: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845DE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предмету «Окружающий мир</w:t>
      </w: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>», созданная на основе ФГОС НОО авторами</w:t>
      </w:r>
      <w:r w:rsidRPr="006E1B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Плешаков А.А. и др</w:t>
      </w:r>
      <w:r w:rsidRPr="008845DE">
        <w:rPr>
          <w:rFonts w:ascii="Times New Roman" w:hAnsi="Times New Roman"/>
          <w:sz w:val="24"/>
          <w:szCs w:val="24"/>
        </w:rPr>
        <w:t>.</w:t>
      </w:r>
    </w:p>
    <w:p w:rsidR="001D73D8" w:rsidRPr="006E1BE9" w:rsidRDefault="001D73D8" w:rsidP="001D73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21577" w:rsidRPr="006E1BE9">
        <w:rPr>
          <w:rFonts w:ascii="Times New Roman" w:eastAsia="Times New Roman" w:hAnsi="Times New Roman"/>
          <w:sz w:val="24"/>
          <w:szCs w:val="24"/>
          <w:lang w:eastAsia="ru-RU"/>
        </w:rPr>
        <w:t>Основной общеобразовательной</w:t>
      </w: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1577" w:rsidRPr="006E1BE9">
        <w:rPr>
          <w:rFonts w:ascii="Times New Roman" w:eastAsia="Times New Roman" w:hAnsi="Times New Roman"/>
          <w:sz w:val="24"/>
          <w:szCs w:val="24"/>
          <w:lang w:eastAsia="ru-RU"/>
        </w:rPr>
        <w:t>программы начального</w:t>
      </w: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МБОУ «СОШ № 8»;</w:t>
      </w:r>
    </w:p>
    <w:p w:rsidR="001D73D8" w:rsidRPr="006E1BE9" w:rsidRDefault="001D73D8" w:rsidP="001D73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>- Учебным плано</w:t>
      </w:r>
      <w:r w:rsidR="0032157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№ 8» на 2016-</w:t>
      </w:r>
      <w:r w:rsidR="00321577" w:rsidRPr="006E1BE9">
        <w:rPr>
          <w:rFonts w:ascii="Times New Roman" w:eastAsia="Times New Roman" w:hAnsi="Times New Roman"/>
          <w:sz w:val="24"/>
          <w:szCs w:val="24"/>
          <w:lang w:eastAsia="ru-RU"/>
        </w:rPr>
        <w:t>2017 учебный</w:t>
      </w: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:rsidR="001D73D8" w:rsidRPr="006E1BE9" w:rsidRDefault="001D73D8" w:rsidP="001D73D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 xml:space="preserve">- Федеральным перечнем учебников, рекомендованных (допущенных) к использованию в образовательном процессе в </w:t>
      </w:r>
      <w:r w:rsidR="00321577" w:rsidRPr="006E1BE9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учреждениях</w:t>
      </w:r>
      <w:r w:rsidRPr="006E1BE9">
        <w:rPr>
          <w:rFonts w:ascii="Times New Roman" w:eastAsia="Times New Roman" w:hAnsi="Times New Roman"/>
          <w:sz w:val="24"/>
          <w:szCs w:val="24"/>
          <w:lang w:eastAsia="ru-RU"/>
        </w:rPr>
        <w:t>, реализующих программы начального общего образования в 2016-2017 учебном году.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A6DEF">
        <w:rPr>
          <w:rFonts w:ascii="Times New Roman" w:eastAsia="Times New Roman" w:hAnsi="Times New Roman" w:cs="Times New Roman"/>
          <w:b/>
          <w:i/>
          <w:sz w:val="24"/>
          <w:szCs w:val="24"/>
        </w:rPr>
        <w:t>Цели изучения курса: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6768" w:rsidRPr="00FA6DEF" w:rsidRDefault="005F6768" w:rsidP="005F6768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DEF">
        <w:rPr>
          <w:rFonts w:ascii="Times New Roman" w:eastAsia="Times New Roman" w:hAnsi="Times New Roman" w:cs="Times New Roman"/>
          <w:sz w:val="24"/>
          <w:szCs w:val="24"/>
        </w:rPr>
        <w:t>формирование целостной картины мира и осознание ме</w:t>
      </w:r>
      <w:r w:rsidRPr="00FA6DEF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5F6768" w:rsidRPr="00FA6DEF" w:rsidRDefault="005F6768" w:rsidP="005F6768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DEF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и воспитание личности гражданина России в условиях культурного и конфессиональ</w:t>
      </w:r>
      <w:r w:rsidRPr="00FA6DEF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5F6768" w:rsidRPr="00FA6DEF" w:rsidRDefault="005F6768" w:rsidP="005F6768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A6D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Основные </w:t>
      </w:r>
      <w:r w:rsidRPr="00FA6D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задачи</w:t>
      </w:r>
      <w:r w:rsidRPr="00FA6D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содержания курса: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6768" w:rsidRPr="00FA6DEF" w:rsidRDefault="005F6768" w:rsidP="005F6768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DEF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FA6DEF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5F6768" w:rsidRPr="00FA6DEF" w:rsidRDefault="005F6768" w:rsidP="005F6768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DEF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5F6768" w:rsidRPr="00FA6DEF" w:rsidRDefault="005F6768" w:rsidP="005F6768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DEF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5F6768" w:rsidRPr="00FA6DEF" w:rsidRDefault="005F6768" w:rsidP="005F6768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DEF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FA6DEF">
        <w:rPr>
          <w:rFonts w:ascii="Times New Roman" w:eastAsia="Times New Roman" w:hAnsi="Times New Roman" w:cs="Times New Roman"/>
          <w:sz w:val="24"/>
          <w:szCs w:val="24"/>
        </w:rPr>
        <w:softHyphen/>
        <w:t>няет в равной мере природоведческие, обществоведческие, исторические знания и даёт обучающемуся материал есте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началами естественных и социально-гума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монии с интересами природы и общества, тем самым обе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естественнонаучных и социально-гуманитарных знаний могут быть успешно, в полном соответствии с возрастными особен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вития личности.</w:t>
      </w:r>
    </w:p>
    <w:p w:rsidR="005F6768" w:rsidRPr="00FA6DEF" w:rsidRDefault="005F6768" w:rsidP="005F67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оценивать своё место в окружающем мире и участво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в созидательной деятельности на благо родной страны и планеты Земля.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курса состоит также в том, что в ходе его из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ностями для формирования у младших школьников фунда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блюдения в природе, ставить опыты, соблюдать правила по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 в мире природы и людей, правила здорового образа жизни. Это позволит учащимся освоить основы адекватного природо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младшего школьника в соответствии с отечественными традициями духовности и нравственности.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ционально-научному и эмоционально-ценностному постиже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окружающего мира.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Общая характеристика курса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содержания курса «Окружающий мир» осуществлён на основе следующих ведущих идей:</w:t>
      </w:r>
    </w:p>
    <w:p w:rsidR="005F6768" w:rsidRPr="00FA6DEF" w:rsidRDefault="005F6768" w:rsidP="005F6768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многообразия мира;</w:t>
      </w:r>
    </w:p>
    <w:p w:rsidR="005F6768" w:rsidRPr="00FA6DEF" w:rsidRDefault="005F6768" w:rsidP="005F6768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целостности мира;</w:t>
      </w:r>
    </w:p>
    <w:p w:rsidR="005F6768" w:rsidRPr="00FA6DEF" w:rsidRDefault="005F6768" w:rsidP="005F6768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уважения к миру.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как форма существования мира ярко прояв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 себя и в природной, и в социальной сфере. На основе ин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теграции естественнонаучных, географических, исторических сведений в курсе выстраивается яркая картина действитель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уделяется знакомству младших школьников с природным многообразием, которое рассматривается и как самостоятельная ценность, и как условие, 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 которого невозможно существо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человека, удовлетворение его материальных и духовных потребностей.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Фундаментальная идея целостности мира также последо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временной социальной жизни, которые присутствуют в про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грамме каждого класса.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миру — это своего рода формула нового от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ношения к окружающему, основанного на признании са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моценности сущего, на включении в нравственную сферу отношения не только к другим людям, но и к природе, к ру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котворному миру, к культурному достоянию народов России и всего человечества.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емых результатов имеет организация проектной деятель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учащихся, которая предусмотрена в каждом разделе программы.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названными ведущими идеями осо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бое значение при реализации программы имеют новые для практики начальной школы виды деятельности учащихся, к которым относятся: 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распознавание природных объек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с помощью специально разработанного для начальной школы атласа-определителя; 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моделирование экологиче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связей с помощью графических и динамических схем (моделей); 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эколого-этическая деятельность, включающая анализ собственного отношения к миру природы и пове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Ценностные ориентиры содержания курса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5F6768" w:rsidRPr="00FA6DEF" w:rsidRDefault="005F6768" w:rsidP="005F6768">
      <w:pPr>
        <w:pStyle w:val="a3"/>
        <w:numPr>
          <w:ilvl w:val="1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как одна из важнейших основ здоровой и гармо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ничной жизни человека и общества.</w:t>
      </w:r>
    </w:p>
    <w:p w:rsidR="005F6768" w:rsidRPr="00FA6DEF" w:rsidRDefault="005F6768" w:rsidP="005F6768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как процесс и результат человеческой жизнедеятель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во всём многообразии её форм.</w:t>
      </w:r>
    </w:p>
    <w:p w:rsidR="005F6768" w:rsidRPr="00FA6DEF" w:rsidRDefault="005F6768" w:rsidP="005F6768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 как часть культуры, отражающая человеческое стрем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к истине, к познанию закономерностей окружающего мира природы и социума.</w:t>
      </w:r>
    </w:p>
    <w:p w:rsidR="005F6768" w:rsidRPr="00FA6DEF" w:rsidRDefault="005F6768" w:rsidP="005F6768">
      <w:pPr>
        <w:pStyle w:val="a3"/>
        <w:numPr>
          <w:ilvl w:val="1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как многообразие народов, культур, религий. в Международное сотрудничество как основа мира на Земле.</w:t>
      </w:r>
    </w:p>
    <w:p w:rsidR="005F6768" w:rsidRPr="00FA6DEF" w:rsidRDefault="005F6768" w:rsidP="005F6768">
      <w:pPr>
        <w:pStyle w:val="a3"/>
        <w:numPr>
          <w:ilvl w:val="1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 как одно из проявлений духовной зрелости чело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5F6768" w:rsidRPr="00FA6DEF" w:rsidRDefault="005F6768" w:rsidP="005F6768">
      <w:pPr>
        <w:pStyle w:val="a3"/>
        <w:numPr>
          <w:ilvl w:val="1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как основа духовно-нравственного развития и воспи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способности российского общества.</w:t>
      </w:r>
    </w:p>
    <w:p w:rsidR="005F6768" w:rsidRPr="00FA6DEF" w:rsidRDefault="005F6768" w:rsidP="005F6768">
      <w:pPr>
        <w:pStyle w:val="a3"/>
        <w:numPr>
          <w:ilvl w:val="1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творчество как отличительные черты духовно и нрав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 развитой личности.</w:t>
      </w:r>
    </w:p>
    <w:p w:rsidR="005F6768" w:rsidRPr="00FA6DEF" w:rsidRDefault="005F6768" w:rsidP="005F6768">
      <w:pPr>
        <w:pStyle w:val="a3"/>
        <w:numPr>
          <w:ilvl w:val="1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в единстве составляющих: здо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ровье физическое, психическое, духовно- и социально-нрав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ственное.</w:t>
      </w:r>
    </w:p>
    <w:p w:rsidR="005F6768" w:rsidRPr="00FA6DEF" w:rsidRDefault="005F6768" w:rsidP="005F6768">
      <w:pPr>
        <w:pStyle w:val="a3"/>
        <w:numPr>
          <w:ilvl w:val="1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 выбор и ответственность человека в отноше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курса в учебном плане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курса «Окружающий мир» во 2 классе на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чальной школы отводится 2ч в неделю </w:t>
      </w:r>
      <w:proofErr w:type="gramStart"/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—  68</w:t>
      </w:r>
      <w:proofErr w:type="gramEnd"/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ч (34 учебные недели).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Результаты изучения курса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5F6768" w:rsidRPr="00FA6DEF" w:rsidRDefault="005F6768" w:rsidP="005F6768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5F6768" w:rsidRPr="00FA6DEF" w:rsidRDefault="005F6768" w:rsidP="005F676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5F6768" w:rsidRPr="00FA6DEF" w:rsidRDefault="005F6768" w:rsidP="005F676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5F6768" w:rsidRPr="00FA6DEF" w:rsidRDefault="005F6768" w:rsidP="005F676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5F6768" w:rsidRPr="00FA6DEF" w:rsidRDefault="005F6768" w:rsidP="005F676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5F6768" w:rsidRPr="00FA6DEF" w:rsidRDefault="005F6768" w:rsidP="005F676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5F6768" w:rsidRPr="00FA6DEF" w:rsidRDefault="005F6768" w:rsidP="005F676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5F6768" w:rsidRPr="00FA6DEF" w:rsidRDefault="005F6768" w:rsidP="005F676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5F6768" w:rsidRPr="00FA6DEF" w:rsidRDefault="005F6768" w:rsidP="005F676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сотрудничества со взрослыми и свер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5F6768" w:rsidRPr="00FA6DEF" w:rsidRDefault="005F6768" w:rsidP="005F6768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установки на безопасный, здоровый об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начальных форм познавательной и личностной рефлексии; 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средств пред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речевых средств и средств ин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5F6768" w:rsidRPr="00FA6DEF" w:rsidRDefault="005F6768" w:rsidP="005F676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5F6768" w:rsidRPr="00FA6DEF" w:rsidRDefault="005F6768" w:rsidP="005F67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6768" w:rsidRPr="00FA6DEF" w:rsidRDefault="005F6768" w:rsidP="005F6768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мировой истории, вос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5F6768" w:rsidRPr="00FA6DEF" w:rsidRDefault="005F6768" w:rsidP="005F6768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5F6768" w:rsidRPr="00FA6DEF" w:rsidRDefault="005F6768" w:rsidP="005F6768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5F6768" w:rsidRPr="00FA6DEF" w:rsidRDefault="005F6768" w:rsidP="005F6768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доступных способов изучения природы и обще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5F6768" w:rsidRPr="00FA6DEF" w:rsidRDefault="005F6768" w:rsidP="005F6768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F25A1C" w:rsidRPr="00F25A1C" w:rsidRDefault="001D73D8" w:rsidP="00F25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1C">
        <w:rPr>
          <w:rFonts w:ascii="Times New Roman" w:hAnsi="Times New Roman" w:cs="Times New Roman"/>
          <w:b/>
          <w:sz w:val="24"/>
          <w:szCs w:val="24"/>
        </w:rPr>
        <w:t>Система оценки планируемых результатов и формы контроля</w:t>
      </w:r>
    </w:p>
    <w:p w:rsidR="001D73D8" w:rsidRPr="00F25A1C" w:rsidRDefault="001D73D8" w:rsidP="00F25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1C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F25A1C">
        <w:rPr>
          <w:rFonts w:ascii="Times New Roman" w:hAnsi="Times New Roman" w:cs="Times New Roman"/>
          <w:b/>
          <w:sz w:val="24"/>
          <w:szCs w:val="24"/>
        </w:rPr>
        <w:t xml:space="preserve"> предмету </w:t>
      </w:r>
    </w:p>
    <w:p w:rsidR="001D73D8" w:rsidRPr="001D73D8" w:rsidRDefault="001D73D8" w:rsidP="00F25A1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>Система оценки планируемых результатов, выраженная в формах и видах контроля, в определении контрольно-измерительных материалов, в показателях уровня успешности учащихся («хорошо/отлично», рейтинг, портфолио и др.); особенности оценки индивидуального проекта и индивидуальных достижений обучающихся.</w:t>
      </w:r>
    </w:p>
    <w:p w:rsidR="001D73D8" w:rsidRPr="001D73D8" w:rsidRDefault="001D73D8" w:rsidP="00F25A1C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ab/>
        <w:t>В оценочной деятельности используются три вида оценивания:</w:t>
      </w:r>
    </w:p>
    <w:p w:rsidR="001D73D8" w:rsidRPr="001D73D8" w:rsidRDefault="001D73D8" w:rsidP="001D73D8">
      <w:pPr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>•</w:t>
      </w:r>
      <w:r w:rsidRPr="001D73D8">
        <w:rPr>
          <w:rFonts w:ascii="Times New Roman" w:hAnsi="Times New Roman" w:cs="Times New Roman"/>
          <w:sz w:val="24"/>
          <w:szCs w:val="24"/>
        </w:rPr>
        <w:tab/>
        <w:t xml:space="preserve">Стартовая диагностика, которая проводится в сентябре. </w:t>
      </w:r>
    </w:p>
    <w:p w:rsidR="001D73D8" w:rsidRPr="001D73D8" w:rsidRDefault="001D73D8" w:rsidP="001D73D8">
      <w:pPr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>•</w:t>
      </w:r>
      <w:r w:rsidRPr="001D73D8">
        <w:rPr>
          <w:rFonts w:ascii="Times New Roman" w:hAnsi="Times New Roman" w:cs="Times New Roman"/>
          <w:sz w:val="24"/>
          <w:szCs w:val="24"/>
        </w:rPr>
        <w:tab/>
        <w:t>Промежуточные диагностики (в конце каждого учебного модуля).</w:t>
      </w:r>
    </w:p>
    <w:p w:rsidR="001D73D8" w:rsidRPr="001D73D8" w:rsidRDefault="001D73D8" w:rsidP="001D73D8">
      <w:pPr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>•</w:t>
      </w:r>
      <w:r w:rsidRPr="001D73D8">
        <w:rPr>
          <w:rFonts w:ascii="Times New Roman" w:hAnsi="Times New Roman" w:cs="Times New Roman"/>
          <w:sz w:val="24"/>
          <w:szCs w:val="24"/>
        </w:rPr>
        <w:tab/>
        <w:t>Текущее оценивание (используются субъективные методы (наблюдение, самооценка и самоанализ) и объективизированные методы, основанные на анализе устных ответов, работ учащихся, деятельности учащихся, результатов тестирования).</w:t>
      </w:r>
    </w:p>
    <w:p w:rsidR="001D73D8" w:rsidRPr="001D73D8" w:rsidRDefault="001D73D8" w:rsidP="001D73D8">
      <w:pPr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>•</w:t>
      </w:r>
      <w:r w:rsidRPr="001D73D8">
        <w:rPr>
          <w:rFonts w:ascii="Times New Roman" w:hAnsi="Times New Roman" w:cs="Times New Roman"/>
          <w:sz w:val="24"/>
          <w:szCs w:val="24"/>
        </w:rPr>
        <w:tab/>
        <w:t xml:space="preserve">Итоговое оценивание (происходит в конце обучения (не позднее 25 апреля) в </w:t>
      </w:r>
      <w:proofErr w:type="gramStart"/>
      <w:r w:rsidRPr="001D73D8">
        <w:rPr>
          <w:rFonts w:ascii="Times New Roman" w:hAnsi="Times New Roman" w:cs="Times New Roman"/>
          <w:sz w:val="24"/>
          <w:szCs w:val="24"/>
        </w:rPr>
        <w:t>форме  целенаправленного</w:t>
      </w:r>
      <w:proofErr w:type="gramEnd"/>
      <w:r w:rsidRPr="001D73D8">
        <w:rPr>
          <w:rFonts w:ascii="Times New Roman" w:hAnsi="Times New Roman" w:cs="Times New Roman"/>
          <w:sz w:val="24"/>
          <w:szCs w:val="24"/>
        </w:rPr>
        <w:t xml:space="preserve"> сбора данных, в том числе, по итогам комплексной работы для … класса.</w:t>
      </w:r>
    </w:p>
    <w:p w:rsidR="001D73D8" w:rsidRPr="001D73D8" w:rsidRDefault="001D73D8" w:rsidP="001D73D8">
      <w:pPr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ab/>
        <w:t>Плановых:</w:t>
      </w:r>
    </w:p>
    <w:p w:rsidR="001D73D8" w:rsidRDefault="001D73D8" w:rsidP="001D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73D8">
        <w:rPr>
          <w:rFonts w:ascii="Times New Roman" w:hAnsi="Times New Roman" w:cs="Times New Roman"/>
          <w:sz w:val="24"/>
          <w:szCs w:val="24"/>
        </w:rPr>
        <w:t xml:space="preserve">-Проверочных работ-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73D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D73D8" w:rsidRDefault="001D73D8" w:rsidP="001D73D8">
      <w:pPr>
        <w:jc w:val="both"/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 xml:space="preserve"> -Тестовых работ </w:t>
      </w:r>
      <w:r>
        <w:rPr>
          <w:rFonts w:ascii="Times New Roman" w:hAnsi="Times New Roman" w:cs="Times New Roman"/>
          <w:sz w:val="24"/>
          <w:szCs w:val="24"/>
        </w:rPr>
        <w:t>-5</w:t>
      </w:r>
      <w:r w:rsidRPr="001D73D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D73D8" w:rsidRPr="001D73D8" w:rsidRDefault="001D73D8" w:rsidP="001D73D8">
      <w:pPr>
        <w:jc w:val="both"/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 xml:space="preserve"> - Контрольных работ 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D73D8"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1D73D8" w:rsidRDefault="001D73D8" w:rsidP="001D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D8">
        <w:rPr>
          <w:rFonts w:ascii="Times New Roman" w:hAnsi="Times New Roman" w:cs="Times New Roman"/>
          <w:sz w:val="24"/>
          <w:szCs w:val="24"/>
        </w:rPr>
        <w:t>- Итоговых проверочных работ-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73D8">
        <w:rPr>
          <w:rFonts w:ascii="Times New Roman" w:hAnsi="Times New Roman" w:cs="Times New Roman"/>
          <w:sz w:val="24"/>
          <w:szCs w:val="24"/>
        </w:rPr>
        <w:tab/>
      </w:r>
    </w:p>
    <w:p w:rsidR="001D73D8" w:rsidRPr="001D73D8" w:rsidRDefault="001D73D8" w:rsidP="001D73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3D8">
        <w:rPr>
          <w:rFonts w:ascii="Times New Roman" w:hAnsi="Times New Roman" w:cs="Times New Roman"/>
          <w:b/>
          <w:sz w:val="24"/>
          <w:szCs w:val="24"/>
        </w:rPr>
        <w:t>Особенности контроля и оценки учебных до</w:t>
      </w:r>
      <w:r w:rsidR="004027E7">
        <w:rPr>
          <w:rFonts w:ascii="Times New Roman" w:hAnsi="Times New Roman" w:cs="Times New Roman"/>
          <w:b/>
          <w:sz w:val="24"/>
          <w:szCs w:val="24"/>
        </w:rPr>
        <w:t>стижений по предмету</w:t>
      </w:r>
    </w:p>
    <w:p w:rsidR="001D73D8" w:rsidRPr="001D73D8" w:rsidRDefault="001D73D8" w:rsidP="004027E7">
      <w:pPr>
        <w:jc w:val="both"/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ab/>
        <w:t>Текущий контроль можно осуществлять как в письменной, так и в устной форме. Письменные работы для текущего контроля рекомендуется проводить не реже</w:t>
      </w:r>
      <w:r>
        <w:rPr>
          <w:rFonts w:ascii="Times New Roman" w:hAnsi="Times New Roman" w:cs="Times New Roman"/>
          <w:sz w:val="24"/>
          <w:szCs w:val="24"/>
        </w:rPr>
        <w:t xml:space="preserve"> 2 раз в </w:t>
      </w:r>
      <w:r w:rsidRPr="001D73D8">
        <w:rPr>
          <w:rFonts w:ascii="Times New Roman" w:hAnsi="Times New Roman" w:cs="Times New Roman"/>
          <w:sz w:val="24"/>
          <w:szCs w:val="24"/>
        </w:rPr>
        <w:t>неделю в форме самостоятельной работы или</w:t>
      </w:r>
      <w:r>
        <w:rPr>
          <w:rFonts w:ascii="Times New Roman" w:hAnsi="Times New Roman" w:cs="Times New Roman"/>
          <w:sz w:val="24"/>
          <w:szCs w:val="24"/>
        </w:rPr>
        <w:t xml:space="preserve"> теста</w:t>
      </w:r>
      <w:r w:rsidRPr="001D73D8">
        <w:rPr>
          <w:rFonts w:ascii="Times New Roman" w:hAnsi="Times New Roman" w:cs="Times New Roman"/>
          <w:sz w:val="24"/>
          <w:szCs w:val="24"/>
        </w:rPr>
        <w:t xml:space="preserve">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</w:t>
      </w:r>
    </w:p>
    <w:p w:rsidR="001D73D8" w:rsidRDefault="001D73D8" w:rsidP="004027E7">
      <w:pPr>
        <w:jc w:val="both"/>
        <w:rPr>
          <w:rFonts w:ascii="Times New Roman" w:hAnsi="Times New Roman" w:cs="Times New Roman"/>
          <w:sz w:val="24"/>
          <w:szCs w:val="24"/>
        </w:rPr>
      </w:pPr>
      <w:r w:rsidRPr="001D73D8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>атический контроль по окружающему миру</w:t>
      </w:r>
      <w:r w:rsidRPr="001D73D8">
        <w:rPr>
          <w:rFonts w:ascii="Times New Roman" w:hAnsi="Times New Roman" w:cs="Times New Roman"/>
          <w:sz w:val="24"/>
          <w:szCs w:val="24"/>
        </w:rPr>
        <w:t xml:space="preserve"> в начальной школе проводится в основном в письменной форме. Для тематических проверок выбираются узловые вопросы </w:t>
      </w:r>
      <w:r w:rsidR="004027E7">
        <w:rPr>
          <w:rFonts w:ascii="Times New Roman" w:hAnsi="Times New Roman" w:cs="Times New Roman"/>
          <w:sz w:val="24"/>
          <w:szCs w:val="24"/>
        </w:rPr>
        <w:t>программы.</w:t>
      </w:r>
      <w:r w:rsidR="004027E7" w:rsidRPr="001D73D8">
        <w:rPr>
          <w:rFonts w:ascii="Times New Roman" w:hAnsi="Times New Roman" w:cs="Times New Roman"/>
          <w:sz w:val="24"/>
          <w:szCs w:val="24"/>
        </w:rPr>
        <w:tab/>
        <w:t>Тематические проверочные</w:t>
      </w:r>
      <w:r w:rsidRPr="001D73D8">
        <w:rPr>
          <w:rFonts w:ascii="Times New Roman" w:hAnsi="Times New Roman" w:cs="Times New Roman"/>
          <w:sz w:val="24"/>
          <w:szCs w:val="24"/>
        </w:rPr>
        <w:t xml:space="preserve"> работы проводятся несколько раз в год сразу после окончания крупных тем программы. По результатам текущего контроля учитель может выявить степень усвоения только что изученного материала и скорректировать дальнейший процесс обучения.</w:t>
      </w:r>
    </w:p>
    <w:p w:rsidR="004027E7" w:rsidRPr="004027E7" w:rsidRDefault="004027E7" w:rsidP="00402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Характеристика цифровой отметки (оценки) при устном ответе:</w:t>
      </w:r>
    </w:p>
    <w:p w:rsidR="004027E7" w:rsidRPr="004027E7" w:rsidRDefault="004027E7" w:rsidP="00402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"5" - выставляется, если учебный материал излагается полно, логично, отсутствуют ошибки или имеется один недочёт, ученик может привести примеры из дополнительной литературы.</w:t>
      </w:r>
    </w:p>
    <w:p w:rsidR="004027E7" w:rsidRPr="004027E7" w:rsidRDefault="004027E7" w:rsidP="00402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"4" - ответ полный, но имеются незначительные нарушения логики изложения материала.</w:t>
      </w:r>
    </w:p>
    <w:p w:rsidR="004027E7" w:rsidRPr="004027E7" w:rsidRDefault="004027E7" w:rsidP="00402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"3" - ответ раскрыт не полно, осуществляется по наводящим вопросам, имеются отдельные нарушения в логике изложения материала.</w:t>
      </w:r>
    </w:p>
    <w:p w:rsidR="004027E7" w:rsidRPr="004027E7" w:rsidRDefault="004027E7" w:rsidP="00402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"2" - ответ не раскрывает обсуждаемый вопрос, отсутствует полнота и логика изложения учебного материала.</w:t>
      </w:r>
    </w:p>
    <w:p w:rsidR="004027E7" w:rsidRPr="004027E7" w:rsidRDefault="004027E7" w:rsidP="00402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Ошибки и недочёты, влияющие на снижение оценки:</w:t>
      </w:r>
    </w:p>
    <w:p w:rsidR="004027E7" w:rsidRPr="004027E7" w:rsidRDefault="004027E7" w:rsidP="00402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Ошибки:</w:t>
      </w:r>
    </w:p>
    <w:p w:rsidR="004027E7" w:rsidRPr="004027E7" w:rsidRDefault="004027E7" w:rsidP="004027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определение понятий, замена существенной характеристики понятия несущественной;</w:t>
      </w:r>
    </w:p>
    <w:p w:rsidR="004027E7" w:rsidRPr="004027E7" w:rsidRDefault="004027E7" w:rsidP="004027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последовательности в описании объектов (явлений), если она является существенной;</w:t>
      </w:r>
    </w:p>
    <w:p w:rsidR="004027E7" w:rsidRPr="004027E7" w:rsidRDefault="004027E7" w:rsidP="004027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раскрытие причины, закономерности, условия протекания того или иного явления, процесса;</w:t>
      </w:r>
    </w:p>
    <w:p w:rsidR="004027E7" w:rsidRPr="004027E7" w:rsidRDefault="004027E7" w:rsidP="004027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сравнивать объекты, производить их классификацию на группы по существенным признакам;</w:t>
      </w:r>
    </w:p>
    <w:p w:rsidR="004027E7" w:rsidRPr="004027E7" w:rsidRDefault="004027E7" w:rsidP="004027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незнание фактического материала, неумение самостоятельно привести примеры, подтверждающие высказанное суждение;</w:t>
      </w:r>
    </w:p>
    <w:p w:rsidR="004027E7" w:rsidRPr="004027E7" w:rsidRDefault="004027E7" w:rsidP="004027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ориентироваться по карте, правильно показывать изучаемые объекты.</w:t>
      </w:r>
    </w:p>
    <w:p w:rsidR="004027E7" w:rsidRPr="004027E7" w:rsidRDefault="004027E7" w:rsidP="00402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Недочёты:</w:t>
      </w:r>
    </w:p>
    <w:p w:rsidR="004027E7" w:rsidRPr="004027E7" w:rsidRDefault="004027E7" w:rsidP="004027E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преобладание при описании объекта несущественных признаков;</w:t>
      </w:r>
    </w:p>
    <w:p w:rsidR="004027E7" w:rsidRPr="004027E7" w:rsidRDefault="004027E7" w:rsidP="004027E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неточности в определении назначения прибора, его использование;</w:t>
      </w:r>
    </w:p>
    <w:p w:rsidR="00D23C75" w:rsidRPr="00D23C75" w:rsidRDefault="004027E7" w:rsidP="00D23C7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0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неточности при нахождении объектов на карте.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При письменной проверке знаний по предметам естественно-научного и обществоведческого направления используются такие контрольные работы, которые не требуют полного обязательного письменного ответа, что связано с недостаточными возможностями письменной речи учащихся. Целесообразно поэтому тестовые задания типа: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поиск ошибки;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ответа;</w:t>
      </w:r>
    </w:p>
    <w:p w:rsidR="00D23C75" w:rsidRP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- продолжение или исправление высказывания.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Задания целесообразно строить как дифференцированные, что позволит проверить и учесть в дальнейшей работе индивидуал</w:t>
      </w:r>
      <w:r>
        <w:rPr>
          <w:rFonts w:ascii="Times New Roman" w:hAnsi="Times New Roman" w:cs="Times New Roman"/>
          <w:sz w:val="24"/>
          <w:szCs w:val="24"/>
        </w:rPr>
        <w:t>ьный темп продвижения учащихся.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Оценка "5" 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Оценка "4" 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</w:t>
      </w:r>
      <w:r>
        <w:rPr>
          <w:rFonts w:ascii="Times New Roman" w:hAnsi="Times New Roman" w:cs="Times New Roman"/>
          <w:sz w:val="24"/>
          <w:szCs w:val="24"/>
        </w:rPr>
        <w:t>м при указании на них учителем.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Оценка "3" 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</w:t>
      </w:r>
      <w:r>
        <w:rPr>
          <w:rFonts w:ascii="Times New Roman" w:hAnsi="Times New Roman" w:cs="Times New Roman"/>
          <w:sz w:val="24"/>
          <w:szCs w:val="24"/>
        </w:rPr>
        <w:t>ные недочеты с помощью учителя.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lastRenderedPageBreak/>
        <w:t>Оценка "2" ставится ученику, если он обнаруживает незнание большей части программного материала, не оправляется с выполнением 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работ даже с помощью учителя.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тестов.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Тест включает задания средней трудности. 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 xml:space="preserve">Проверка может проводиться как по всему тесту, так и отдельно по разделам. 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Ка</w:t>
      </w:r>
      <w:r>
        <w:rPr>
          <w:rFonts w:ascii="Times New Roman" w:hAnsi="Times New Roman" w:cs="Times New Roman"/>
          <w:sz w:val="24"/>
          <w:szCs w:val="24"/>
        </w:rPr>
        <w:t>к один из вариантов оценивания: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"ВЫСОКИЙ" - все предложенн</w:t>
      </w:r>
      <w:r>
        <w:rPr>
          <w:rFonts w:ascii="Times New Roman" w:hAnsi="Times New Roman" w:cs="Times New Roman"/>
          <w:sz w:val="24"/>
          <w:szCs w:val="24"/>
        </w:rPr>
        <w:t>ые задания выполнены правильно;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"СРЕДНИЙ" - все задания с незначительными погрешнос</w:t>
      </w:r>
      <w:r>
        <w:rPr>
          <w:rFonts w:ascii="Times New Roman" w:hAnsi="Times New Roman" w:cs="Times New Roman"/>
          <w:sz w:val="24"/>
          <w:szCs w:val="24"/>
        </w:rPr>
        <w:t>тями;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"НИЗКИЙ"</w:t>
      </w:r>
      <w:r>
        <w:rPr>
          <w:rFonts w:ascii="Times New Roman" w:hAnsi="Times New Roman" w:cs="Times New Roman"/>
          <w:sz w:val="24"/>
          <w:szCs w:val="24"/>
        </w:rPr>
        <w:t xml:space="preserve"> - выполнены отдельные задания.</w:t>
      </w:r>
    </w:p>
    <w:p w:rsid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23C75">
        <w:rPr>
          <w:rFonts w:ascii="Times New Roman" w:hAnsi="Times New Roman" w:cs="Times New Roman"/>
          <w:sz w:val="24"/>
          <w:szCs w:val="24"/>
        </w:rPr>
        <w:t>Учащихся следует подготовить заранее к выполнению работы. Для этого надо выделить 10-15 минут в конце одного из предшествующих уроков. Рекомендуется записать на доске 1-2 задания, </w:t>
      </w:r>
      <w:r w:rsidRPr="00D23C75">
        <w:rPr>
          <w:rFonts w:ascii="Times New Roman" w:hAnsi="Times New Roman" w:cs="Times New Roman"/>
          <w:sz w:val="24"/>
          <w:szCs w:val="24"/>
        </w:rPr>
        <w:br/>
        <w:t>аналогичные включенным в тест и выполнить их вместе с учащимися.</w:t>
      </w:r>
    </w:p>
    <w:p w:rsidR="00D23C75" w:rsidRPr="00D23C75" w:rsidRDefault="00D23C75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6"/>
        <w:gridCol w:w="1096"/>
        <w:gridCol w:w="1598"/>
        <w:gridCol w:w="1538"/>
      </w:tblGrid>
      <w:tr w:rsidR="00D23C75" w:rsidRPr="00D23C75" w:rsidTr="00D23C75"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Базовый уровень 0 - 60%</w:t>
            </w:r>
          </w:p>
        </w:tc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60 - 77%</w:t>
            </w:r>
          </w:p>
        </w:tc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77 - 90%</w:t>
            </w:r>
          </w:p>
        </w:tc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D23C75" w:rsidRPr="00D23C75" w:rsidTr="00D23C75"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менее 17 баллов</w:t>
            </w:r>
          </w:p>
        </w:tc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1балла</w:t>
            </w:r>
          </w:p>
        </w:tc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23 -26 баллов</w:t>
            </w:r>
          </w:p>
        </w:tc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27-30 баллов</w:t>
            </w:r>
          </w:p>
        </w:tc>
      </w:tr>
      <w:tr w:rsidR="00D23C75" w:rsidRPr="00D23C75" w:rsidTr="00D23C75"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0" w:type="auto"/>
            <w:hideMark/>
          </w:tcPr>
          <w:p w:rsidR="00D23C75" w:rsidRPr="00D23C75" w:rsidRDefault="00D23C75" w:rsidP="00D2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75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</w:tbl>
    <w:p w:rsidR="00D23C75" w:rsidRPr="00D23C75" w:rsidRDefault="00F25A1C" w:rsidP="00D23C75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027E7">
        <w:rPr>
          <w:rFonts w:ascii="Times New Roman" w:hAnsi="Times New Roman" w:cs="Times New Roman"/>
          <w:sz w:val="24"/>
          <w:szCs w:val="24"/>
        </w:rPr>
        <w:t>Тестовые задания – динамичная форма проверки, направленная на установление уровня сформированности умения использовать свои знания в нестандартных учебных ситуациях.</w:t>
      </w:r>
    </w:p>
    <w:p w:rsidR="001D73D8" w:rsidRPr="004027E7" w:rsidRDefault="001D73D8" w:rsidP="00F25A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7E7">
        <w:rPr>
          <w:rFonts w:ascii="Times New Roman" w:hAnsi="Times New Roman" w:cs="Times New Roman"/>
          <w:sz w:val="24"/>
          <w:szCs w:val="24"/>
        </w:rPr>
        <w:tab/>
      </w:r>
      <w:r w:rsidR="00F25A1C">
        <w:rPr>
          <w:rFonts w:ascii="Times New Roman" w:hAnsi="Times New Roman" w:cs="Times New Roman"/>
          <w:sz w:val="24"/>
          <w:szCs w:val="24"/>
        </w:rPr>
        <w:t xml:space="preserve">    </w:t>
      </w:r>
      <w:r w:rsidRPr="004027E7">
        <w:rPr>
          <w:rFonts w:ascii="Times New Roman" w:hAnsi="Times New Roman" w:cs="Times New Roman"/>
          <w:sz w:val="24"/>
          <w:szCs w:val="24"/>
        </w:rPr>
        <w:t>Итоговые контрольные работы проводятся за истекший период работы (четверть, год). Их цель – проверка выполнения требований школьной программы. В итоговые контрольные работы входят задания, знакомые детям по упражнениям учебника, проверяются лишь те умения и навыки, которые хорошо отработаны. Итоговые контрольные работы проводятся 5 раз в год (1, 2, 3, 4 учебные четверти и за год).</w:t>
      </w:r>
    </w:p>
    <w:p w:rsidR="00C961ED" w:rsidRDefault="001D73D8" w:rsidP="00C961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027E7">
        <w:rPr>
          <w:rFonts w:ascii="Times New Roman" w:hAnsi="Times New Roman" w:cs="Times New Roman"/>
          <w:sz w:val="24"/>
          <w:szCs w:val="24"/>
        </w:rPr>
        <w:tab/>
      </w:r>
      <w:r w:rsidR="00C961ED">
        <w:rPr>
          <w:rFonts w:ascii="Times New Roman" w:eastAsia="Times New Roman" w:hAnsi="Times New Roman"/>
          <w:b/>
          <w:sz w:val="24"/>
          <w:szCs w:val="24"/>
          <w:lang w:eastAsia="ar-SA"/>
        </w:rPr>
        <w:t>Контроль УУД</w:t>
      </w:r>
    </w:p>
    <w:p w:rsidR="00C961ED" w:rsidRDefault="00C961ED" w:rsidP="00C961E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Контроль универсальных учебных действий осуществляется через диагностические работы, позволяющие выявить, </w:t>
      </w:r>
      <w:r w:rsidR="00321577">
        <w:rPr>
          <w:rFonts w:ascii="Times New Roman" w:eastAsia="Times New Roman" w:hAnsi="Times New Roman"/>
          <w:sz w:val="24"/>
          <w:szCs w:val="24"/>
          <w:lang w:eastAsia="ar-SA"/>
        </w:rPr>
        <w:t>насколько успешно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идёт личностное развитие каждого ребёнка.  Диагностические </w:t>
      </w:r>
      <w:r w:rsidR="00321577">
        <w:rPr>
          <w:rFonts w:ascii="Times New Roman" w:eastAsia="Times New Roman" w:hAnsi="Times New Roman"/>
          <w:sz w:val="24"/>
          <w:szCs w:val="24"/>
          <w:lang w:eastAsia="ar-SA"/>
        </w:rPr>
        <w:t>материалы опубликованы 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пособии </w:t>
      </w:r>
      <w:r w:rsidR="003524D1">
        <w:rPr>
          <w:rFonts w:ascii="Times New Roman" w:eastAsia="Times New Roman" w:hAnsi="Times New Roman"/>
          <w:sz w:val="24"/>
          <w:szCs w:val="24"/>
          <w:lang w:eastAsia="ar-SA"/>
        </w:rPr>
        <w:t xml:space="preserve">по Занкову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(Т.В. Меркулова, А.Г. Теплицкая, Т.В. Беглова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«Учимся Учиться и Действовать» (Мониторинг метапредметных универсальных учебных действий)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Самара: Издательский дом «Федоров», 2012г.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Это издание является инструментом мониторинга метапредметных УУД в начальной школе. Выявляется уровень развития, а в дальнейшем – сформированности УУД. </w:t>
      </w:r>
    </w:p>
    <w:p w:rsidR="00C961ED" w:rsidRDefault="00C961ED" w:rsidP="00C961E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В каждом варианте 16 диагностических модулей, которые имеют одинаковую структкру: введение, образец, три диагностических задания (А, Б, В) и дополнительное задание.</w:t>
      </w:r>
    </w:p>
    <w:p w:rsidR="00C961ED" w:rsidRDefault="00C961ED" w:rsidP="00C961E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Каждый элемент модуля имеет свою специфику и назначение. К каждому модулю описывается сюжетно-игровая ситуация, далее следует краткое описание образца. Наличие образца обусловлено тем, что в первом классе целью мониторинга является диагностика первого этапа развития УУД – выполнения учебного действия по образцу.</w:t>
      </w:r>
    </w:p>
    <w:p w:rsidR="00C961ED" w:rsidRDefault="00C961ED" w:rsidP="00C961E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 xml:space="preserve">На выполнение одного диагностического модуля отводится не более 15 минут. </w:t>
      </w:r>
    </w:p>
    <w:p w:rsidR="00C961ED" w:rsidRDefault="00C961ED" w:rsidP="00C961ED">
      <w:pPr>
        <w:widowControl w:val="0"/>
        <w:shd w:val="clear" w:color="auto" w:fill="F2F2F2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График проведения мониторинга может быть выбран по усмотрению учителя. Один мониторинговый модуль предлагается детям каждый учебный день (кроме пятницы), либо по два диагностических модуля на одно универсальное действие в начале </w:t>
      </w:r>
      <w:r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lastRenderedPageBreak/>
        <w:t>двух разных уроков в течение учебного дня, либо мониторинг проводится на диагностических уроках, которые проходят 1-2 раза в неделю. За один диагностический урок дети выполняют 3 модуля.</w:t>
      </w:r>
    </w:p>
    <w:p w:rsidR="00C961ED" w:rsidRDefault="00C961ED" w:rsidP="00C961E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  </w:t>
      </w:r>
    </w:p>
    <w:p w:rsidR="00C961ED" w:rsidRDefault="00C961ED" w:rsidP="00C961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61ED" w:rsidRDefault="00C961ED" w:rsidP="00C961ED">
      <w:pPr>
        <w:rPr>
          <w:rFonts w:ascii="Times New Roman" w:eastAsia="Calibri" w:hAnsi="Times New Roman"/>
          <w:sz w:val="24"/>
          <w:szCs w:val="24"/>
        </w:rPr>
      </w:pPr>
    </w:p>
    <w:p w:rsidR="001D73D8" w:rsidRPr="001D73D8" w:rsidRDefault="001D73D8" w:rsidP="004027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27E7" w:rsidRDefault="004027E7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550C" w:rsidRDefault="0027550C" w:rsidP="00402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27550C" w:rsidSect="007E69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858"/>
        <w:gridCol w:w="4858"/>
      </w:tblGrid>
      <w:tr w:rsidR="0027550C" w:rsidRPr="0027550C" w:rsidTr="0027550C">
        <w:trPr>
          <w:tblCellSpacing w:w="0" w:type="dxa"/>
        </w:trPr>
        <w:tc>
          <w:tcPr>
            <w:tcW w:w="1666" w:type="pct"/>
            <w:hideMark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                 "УТВЕРЖДАЮ"</w:t>
            </w:r>
          </w:p>
        </w:tc>
        <w:tc>
          <w:tcPr>
            <w:tcW w:w="1667" w:type="pct"/>
            <w:hideMark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"СОГЛАСОВАНО"</w:t>
            </w:r>
          </w:p>
        </w:tc>
        <w:tc>
          <w:tcPr>
            <w:tcW w:w="1667" w:type="pct"/>
            <w:hideMark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РАССМОТРЕНО</w:t>
            </w:r>
          </w:p>
        </w:tc>
      </w:tr>
      <w:tr w:rsidR="0027550C" w:rsidRPr="0027550C" w:rsidTr="0027550C">
        <w:trPr>
          <w:trHeight w:val="284"/>
          <w:tblCellSpacing w:w="0" w:type="dxa"/>
        </w:trPr>
        <w:tc>
          <w:tcPr>
            <w:tcW w:w="1666" w:type="pct"/>
            <w:hideMark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 8»</w:t>
            </w:r>
          </w:p>
        </w:tc>
        <w:tc>
          <w:tcPr>
            <w:tcW w:w="1667" w:type="pct"/>
            <w:hideMark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зам.директора по УВР</w:t>
            </w:r>
          </w:p>
        </w:tc>
        <w:tc>
          <w:tcPr>
            <w:tcW w:w="1667" w:type="pct"/>
            <w:hideMark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на заседании Ш.М.О.</w:t>
            </w:r>
          </w:p>
        </w:tc>
      </w:tr>
      <w:tr w:rsidR="0027550C" w:rsidRPr="0027550C" w:rsidTr="0027550C">
        <w:trPr>
          <w:trHeight w:val="738"/>
          <w:tblCellSpacing w:w="0" w:type="dxa"/>
        </w:trPr>
        <w:tc>
          <w:tcPr>
            <w:tcW w:w="1666" w:type="pct"/>
            <w:hideMark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___________ Пастухова М. А.  </w:t>
            </w:r>
          </w:p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"_____"_______2016г</w:t>
            </w:r>
          </w:p>
        </w:tc>
        <w:tc>
          <w:tcPr>
            <w:tcW w:w="1667" w:type="pct"/>
            <w:hideMark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_________ Бабинович О. Н.</w:t>
            </w:r>
          </w:p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"_____"_______2016г. </w:t>
            </w:r>
          </w:p>
        </w:tc>
        <w:tc>
          <w:tcPr>
            <w:tcW w:w="1667" w:type="pct"/>
            <w:hideMark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________________________</w:t>
            </w:r>
          </w:p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______</w:t>
            </w:r>
          </w:p>
        </w:tc>
      </w:tr>
      <w:tr w:rsidR="0027550C" w:rsidRPr="0027550C" w:rsidTr="0027550C">
        <w:trPr>
          <w:trHeight w:val="735"/>
          <w:tblCellSpacing w:w="0" w:type="dxa"/>
        </w:trPr>
        <w:tc>
          <w:tcPr>
            <w:tcW w:w="1666" w:type="pct"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hideMark/>
          </w:tcPr>
          <w:p w:rsidR="0027550C" w:rsidRPr="0027550C" w:rsidRDefault="0027550C" w:rsidP="0027550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"_____" _______   2016г.</w:t>
            </w:r>
          </w:p>
        </w:tc>
      </w:tr>
    </w:tbl>
    <w:p w:rsidR="0027550C" w:rsidRPr="0027550C" w:rsidRDefault="0027550C" w:rsidP="00275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 2 «В»</w:t>
      </w:r>
    </w:p>
    <w:p w:rsidR="0027550C" w:rsidRPr="0027550C" w:rsidRDefault="0027550C" w:rsidP="00275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 Денисова Надежда Владимировна</w:t>
      </w:r>
    </w:p>
    <w:p w:rsidR="0027550C" w:rsidRPr="0027550C" w:rsidRDefault="0027550C" w:rsidP="00275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часов: 68 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Программа: комплект учебников УМК «Школа России» (программа общеобразовательных учреждений начальные классы 1 – 4   в 2-х частях. г. Москва «Просвещение» 2012 год)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сборника программ: А. А. Плешаков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составлено на основе Примерной основной общеобразовательной программы начального общего образования, Основной общеобразовательной программы начального общего образования МБОУ «СОШ № 8».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 «Окружающий мир», 2 класс, 2 части, А. А. Плешаков, издательство «Просвещение» 2012 год.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тетради «Окружающий мир», 2 класс, 2 части, А. А. Плешаков, издательство «Просвещение» 2012 год.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Методическое обеспечение: Окружающий мир, 2 класс, поурочные планы, составители: Тихомирова Е.М., издательство «ВАКО» г. Москва   2012 год 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 учёба, и игра: природоведение», составители: Т. И. Тарабарина, Е. И. Соколова; г. Ярославль «Академия развития, Академия Холдинг», 2009 год;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Дидактические материалы: Окружающий мир 2 – 4 классы; Внеклассные занятия на тему: «Времена года»,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составитель: Г. Д.  Дьячкова, издательство «Учитель», г. Волгоград   2011 год;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«Знакомые незнакомцы» 2 – 3 классы (Кружковая работа; Занятия в группах продлённого дня), автор – составитель: Е. М. Елизарова, издательство «Учитель», г. Волгоград 2009 год;</w:t>
      </w:r>
    </w:p>
    <w:p w:rsidR="0027550C" w:rsidRPr="0027550C" w:rsidRDefault="0027550C" w:rsidP="0027550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Материалы для проведения контрольных и проверочных работ 1 – 4 классы, составитель: Р. Ш. Мошнина, «АСТРЕЛЬ», г. Москва 2012 год.                                                                                                                                                  </w:t>
      </w:r>
    </w:p>
    <w:p w:rsidR="0027550C" w:rsidRPr="0027550C" w:rsidRDefault="0027550C" w:rsidP="002755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27550C" w:rsidRPr="0027550C" w:rsidRDefault="0027550C" w:rsidP="0027550C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550C" w:rsidRP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 уроков окружающего мира на 2016 – 2017   учебный год</w:t>
      </w:r>
    </w:p>
    <w:p w:rsidR="0027550C" w:rsidRPr="0027550C" w:rsidRDefault="0027550C" w:rsidP="002755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51"/>
        <w:gridCol w:w="850"/>
        <w:gridCol w:w="3484"/>
        <w:gridCol w:w="1953"/>
        <w:gridCol w:w="1954"/>
        <w:gridCol w:w="2669"/>
        <w:gridCol w:w="2550"/>
      </w:tblGrid>
      <w:tr w:rsidR="0027550C" w:rsidRPr="0027550C" w:rsidTr="0027550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</w:t>
            </w:r>
          </w:p>
          <w:p w:rsidR="0027550C" w:rsidRPr="0027550C" w:rsidRDefault="0027550C" w:rsidP="002755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раздела программы. Тема урока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контроля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Цифровые образовательные ресурсы</w:t>
            </w:r>
          </w:p>
        </w:tc>
      </w:tr>
      <w:tr w:rsidR="0027550C" w:rsidRPr="0027550C" w:rsidTr="0027550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0C" w:rsidRPr="0027550C" w:rsidTr="0027550C"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«Где мы живём?» (4 ч)</w:t>
            </w:r>
          </w:p>
        </w:tc>
      </w:tr>
      <w:tr w:rsidR="0027550C" w:rsidRPr="0027550C" w:rsidTr="0027550C">
        <w:trPr>
          <w:trHeight w:val="2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01.09.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Родная страна.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различать государственные символы России; 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анализировать информацию учебника;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-различать национальные языки и государственный язык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), занятие 1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02.09.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и село.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сравнивать город и село;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-собирать информацию о выдающихся земляках;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-проводить презентацию с демонстрацией фотографий, слайдов;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08.09.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 и рукотворный мир.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-различать объекты природы и предметы рукотворного мира;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-работать в паре и группе;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09.09.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-выполнять тестовые задания учебника;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-оценивать свои достижения и достижения учащихся.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плакат «Природа и рукотворный мир»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15.09.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Неживая и живая природа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-классифицировать объекты природы по существенным признакам;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-различать объекты неживой и живой природы;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-устанавливать связи м/у живой и неживой природой;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-работать в паре.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16.09.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Явления природы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интегрированный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-работать в паре: различать объекты и явления природы;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-приводить примеры явлений неживой и живой природы, сезонных явлений;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плакат «Явления природы»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22.09.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погода?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наблюдать и описывать состояние погоды за окном класса;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характеризовать погоду как сочетание температуры воздуха, облачности, осадков, ветра;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23.09.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 гости к осени (экскурсия)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урок-экскурсия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наблюдать изменения в неживой и живой природе, устанавливать взаимозависимость м/</w:t>
            </w:r>
            <w:proofErr w:type="gramStart"/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 ними</w:t>
            </w:r>
            <w:proofErr w:type="gramEnd"/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-определять природные объекты с помощью атласа-определителя;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оценивать результаты своих достижений на экскурсии.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плакат «Явления природы»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29.09.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гости к осени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работать в группе: знакомиться по учебнику с осенними изменениями в неживой и живой природе;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рассказывать об осенних явлениях в неживой и живой природе родного края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rPr>
          <w:trHeight w:val="1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30.09.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Звёздное небо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на рисунке знакомые созвездия;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-сопоставлять иллюстрацию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 описанием созвездия;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-моделировать созвездия Орион, Лебедь, Кассиопея;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Электронный плакат «Звездное небо»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06.10.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Заглянем в кладовые земли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практическая работа: исследовать с помощью лупы состав гранита, рассматривать образцы полевого шпата, кварца и слюды;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-различать горные породы и минералы;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-работать в паре: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12-13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07.10.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 воздух и про воду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рассказывать о значении воздуха и воды для растений, животных и человека;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-работать в паре: загрязнения воздуха и воды;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-описывать эстетическое воздействие созерцания неба и водных просторов на человека;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13.10.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бывают растения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-устанавливать по схеме различия м/</w:t>
            </w:r>
            <w:proofErr w:type="gramStart"/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 группами</w:t>
            </w:r>
            <w:proofErr w:type="gramEnd"/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растений;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называть и классифицировать растения,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плакат «Растения»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14.10.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бывают животные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информацию о них, выступать с сообщением;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-сравнивать животных (лягушек и жаб) на основании материала книги «Зелёные страницы», выявлять зависимость строения тела животного от его образа жизни.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20.10.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Невидимые нити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интегрированный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устанавливать взаимосвязи в природе;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-моделировать изучаемые взаимосвязи;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-выявлять роль человека в сохранении или нарушении этих взаимосвязей;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21.10.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Дикорастущие и культурные растения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-сравнивать и различать дикорастущие и культурные растения;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-осуществлять контроль и коррекцию;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-классифицировать культурные растения по определённым признакам;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27.10.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Дикие и домашние животные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сравнивать и различать диких и домашних животных;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-приводить примеры диких и домашних животных, моделировать значение домашних животных для человека;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28.10.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Комнатные растения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узнавать комнатные растения на рисунках, -определять с помощью атласа-определителя комнатные растения своего класса;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-оценивать роль комнатных растений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03.11.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Животные живого уголка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рассказывать о животных живого уголка и уходе за ними;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-рассказывать о своём отношении к животным живого уголка, объяснять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их роль в создании благоприятной психологической атмосферы;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04.11.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 кошек и собак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определять породы кошек и собак;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-обсуждать роль кошки и собаки в хозяйстве человека и создании благоприятной психологической атмосферы в доме;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10.11.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Красная книга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интегрированный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выявлять причины исчезновения изучаемых растений и животных;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-предлагать и обсуждать меры по их охране;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-использовать тексты учебника для подготовки собственного рассказа о Красной книге;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11.11.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Будь природе другом. Проект «Красная книга, или возьмём под защиту»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анализировать факторы, угрожающие живой природе, рассказывать о них;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-предлагать аналогичные правила;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-распределять обязанности по выполнению проекта;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-составлять собственную Красную книгу;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-презентовать Красную книгу.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4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17.11.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и оценим свои достижения по разделу «Природа»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выполнять тестовые задания учебника;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-оценивать правильность / неправильность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предложенных ответов;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Программа Smart Notebook</w:t>
            </w:r>
          </w:p>
        </w:tc>
      </w:tr>
      <w:tr w:rsidR="0027550C" w:rsidRPr="0027550C" w:rsidTr="0027550C">
        <w:trPr>
          <w:trHeight w:val="78"/>
        </w:trPr>
        <w:tc>
          <w:tcPr>
            <w:tcW w:w="14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«Жизнь города и села» (10 ч)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18.11.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Что такое экономика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рассказывать об отраслях экономики по предложенному плану;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-анализировать взаимосвязи отраслей экономики при производстве определённых продуктов;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2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24.11.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Из чего что сделано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классифицировать предметы по характеру материала;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-прослеживать производственные цепочки, моделировать их;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25.11.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Как построить дом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рассказывать о строительстве городского и сельского домов 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-сравнивать технологию возведения многоэтажного городского дома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3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01.12.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бывает транспорт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классифицировать средства транспорта;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-узнавать транспорт служб экстренного вызова;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-запомнить номера телефонов экстренного вызова 01, 02, 03.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02.12.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и образование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различать учреждения культуры и образования;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-приводить примеры учреждений культуры и образования, в том числе в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своём регионе;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08.12.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профессии важны. Проект «Профессии»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рассказывать о труде людей известных детям профессий, о профессиях своих родителей и старших членов семьи;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-определять названия профессий по характеру деятельности;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5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09.12.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 гости к зиме (экскурсия)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наблюдать над зимними погодными явлениями;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-исследовать пласт снега, чтобы пронаблюдать его состояние в зависимости от чередования оттепелей, снегопадов и морозов;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6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15.12.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 гости к зиме (урок)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обобщать наблюдения над зимними природными явлениями, проведёнными во время экскурсий;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-вести наблюдения в природе и фиксировать их в «Научном дневнике».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7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16.12.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и оценим свои достижения по разделу «Жизнь города и села»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выполнять тестовые задания учебника;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22.12.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Презентация проектов «Родное село», «Красная книга, или </w:t>
            </w:r>
            <w:proofErr w:type="gramStart"/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Возьмём</w:t>
            </w:r>
            <w:proofErr w:type="gramEnd"/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 защиту», «Профессии»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интегрированный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выступать с подготовленными сообщениями, иллюстрировать их наглядными материалами;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обсуждать выступления учащихся;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оценивать свои достижения и достижения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других учащихся.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Программа Smart Notebook</w:t>
            </w:r>
          </w:p>
        </w:tc>
      </w:tr>
      <w:tr w:rsidR="0027550C" w:rsidRPr="0027550C" w:rsidTr="0027550C">
        <w:trPr>
          <w:trHeight w:val="78"/>
        </w:trPr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«Здоровье и безопасность» (9 ч)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23.12.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Строение тела человека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называть и показывать внешние части тела человека;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-определять на муляже положение внутренних органов человека;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-моделировать внутреннее строение тела человека.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29.12.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хочешь быть здоров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рассказывать о своём режиме дня;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-составлять рациональный режим дня школьника;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-обсуждать сбалансированное питание школьника;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-различать продукты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9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30.12.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Берегись автомобиля!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моделировать сигналы светофоров;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-характеризовать свои действия как пешехода при различных сигналах;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-различать дорожные знаки 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10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пешехода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интегрированный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-формулировать правила безопасности на основе прочитанных рассказов;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-учиться соблюдать изученные правила безопасности под руководством учителя или инструктора ДПС.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Домашние опасности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объяснять потенциальную опасность бытовых предметов и ситуаций;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-формулировать правила безопасного поведения в быту;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-узнавать правила по предложенным в учебнике знакам;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Электронное приложение к учебнику (CD), занятие 11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характеризовать пожароопасные предметы;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-запомнить правила предупреждения пожара;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12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На воде и в лесу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урок-игра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-запомнить правила поведения во время купания;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-различать съедобные и ядовитые грибы;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-находить нужную информацию в книге «Зелёные страницы».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13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Опасные незнакомцы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характеризовать потенциальные опасности при контактах с незнакомыми людьми;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14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и оценим свои достижения по разделу «Здоровье и безопасность»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выполнять тестовые задания учебника;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-оценивать бережное или потребительское отношение к природе;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15</w:t>
            </w:r>
          </w:p>
        </w:tc>
      </w:tr>
      <w:tr w:rsidR="0027550C" w:rsidRPr="0027550C" w:rsidTr="0027550C">
        <w:trPr>
          <w:trHeight w:val="78"/>
        </w:trPr>
        <w:tc>
          <w:tcPr>
            <w:tcW w:w="14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«Общение» (7 ч)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Наша дружная семья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рассказывать о семейных взаимоотношениях, о семейной атмосфере, общих занятиях;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-обсуждать роль семейных традиций для укрепления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семьи;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«Родословная»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-составлять родословное древо семьи;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-презентовать свой проект.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 школе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-рассказывать о своём школьном коллективе, совместных мероприятиях в классе, школе;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-обсуждать вопрос о культуре общения в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17</w:t>
            </w:r>
          </w:p>
        </w:tc>
      </w:tr>
      <w:tr w:rsidR="0027550C" w:rsidRPr="0027550C" w:rsidTr="0027550C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вежливости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-формулировать правила поведения в общественном транспорте и в общении мальчика с девочкой, мужчины с женщиной;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18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Ты и твои друзья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обсуждать морально-этические аспекты дружбы на примере пословиц народов России;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Мы – зрители и пассажиры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обсуждать правила поведения в театре (кинотеатре) и формулировать их;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обсуждать правила поведения в общественном транспорте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и оценим свои достижения по разделу «Общение»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выполнять тестовые задания учебника;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-оценивать правильность / неправильность предложенных ответов;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19</w:t>
            </w:r>
          </w:p>
        </w:tc>
      </w:tr>
      <w:tr w:rsidR="0027550C" w:rsidRPr="0027550C" w:rsidTr="0027550C">
        <w:tc>
          <w:tcPr>
            <w:tcW w:w="9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«Путешествия» (18 ч)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Посмотри вокруг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-сравнивать фотографии в учебнике, находить линию горизонта;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-различать стороны горизонта, обозначать их на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схеме;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Ориентирование на местности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ориентиры на рисунке учебника, по дороге от дома до школы, в своём селе;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знакомиться с устройством компаса и правилами работы с ним;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земной поверхности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сопоставлять фотографии равнины и гор для выявления существенных признаков этих форм земной поверхности;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Водные богатства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различать водоёмы естественного и искусственного происхождения, узнавать их по описанию;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 гости к весне (экскурсия)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урок-экскурсия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наблюдать за состоянием погоды, таянием снега, появлением зелени, цветением растений, появлением первых птиц и т. д., используя при этом атлас-определитель «От земли до неба»;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20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 гости к весне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рассказывать о своих весенних наблюдениях в природе родного края;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-знакомиться с изменениями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на карте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-сравнивать изображение России на глобусе и карте;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-соотносить пейзажи России на фотографиях с местоположением их на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карте России;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«Города России»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-в дополнительных источниках находить сведения об истории и достопримечательностях избранного для исследования города;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-составлять презентацию своего исследования;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-презентовать свои проекты.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по Москве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находить Москву на карте России;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-описывать достопримечательности по фотографиям;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-отличать герб Москвы от гербов других городов;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21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Московский Кремль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-находить на фотографии достопримечательности Кремля;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находить сведения об истории Кремля, готовить сообщение.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на Неве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находить Санкт-Петербург на карте России;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-описывать достопримечательности по фотографиям;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-отличать герб Санкт-Петербурга от гербов других городов;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совершить экскурсию по Санкт-Петербургу 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по планете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сравнивать глобус и карту мира;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-находить, называть и показывать на глобусе и </w:t>
            </w: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карте мира океаны и материки;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-соотносить фотографии, сделанные на разных материках, с местоположением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по материкам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Взаимоконтроль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находить материки на карте мира;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-знакомиться с особенностями материков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Страны мира. Проект «Страны мира»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сравнивать физическую и политическую карты мира;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-находить и показывать на политической карте мира территорию Россию и других стран;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определять, каким странам принадлежат представленные флаги;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Smart Notebook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Впереди лето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комб.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-приводить примеры летних явлений в неживой и живой природе;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Проверим себя и оценим свои достижения по разделу «Путешествия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выполнять тестовые задания учебника;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-оценивать правильность / неправильность предложенных ответов.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Мультимедиа презентация</w:t>
            </w:r>
          </w:p>
        </w:tc>
      </w:tr>
      <w:tr w:rsidR="0027550C" w:rsidRPr="0027550C" w:rsidTr="002755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-выступать с подготовленными сообщениями, -иллюстрировать их наглядными материалами;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- обсуждать выступления учащихся;</w:t>
            </w:r>
          </w:p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0C" w:rsidRPr="0027550C" w:rsidRDefault="0027550C" w:rsidP="0027550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50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приложение к учебнику (CD), занятие 22</w:t>
            </w:r>
          </w:p>
        </w:tc>
      </w:tr>
    </w:tbl>
    <w:p w:rsidR="0027550C" w:rsidRPr="0027550C" w:rsidRDefault="0027550C" w:rsidP="00275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50C" w:rsidRDefault="0027550C" w:rsidP="0027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27550C" w:rsidSect="002755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724"/>
    <w:multiLevelType w:val="hybridMultilevel"/>
    <w:tmpl w:val="87B48E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613924"/>
    <w:multiLevelType w:val="hybridMultilevel"/>
    <w:tmpl w:val="D8FE47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1E200A"/>
    <w:multiLevelType w:val="hybridMultilevel"/>
    <w:tmpl w:val="C240B7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153D5A"/>
    <w:multiLevelType w:val="hybridMultilevel"/>
    <w:tmpl w:val="D9DC59BC"/>
    <w:lvl w:ilvl="0" w:tplc="89D402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77E1DA4">
      <w:start w:val="3"/>
      <w:numFmt w:val="bullet"/>
      <w:lvlText w:val="•"/>
      <w:lvlJc w:val="left"/>
      <w:pPr>
        <w:ind w:left="2403" w:hanging="756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432D41"/>
    <w:multiLevelType w:val="hybridMultilevel"/>
    <w:tmpl w:val="9C2E20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1D0F42"/>
    <w:multiLevelType w:val="multilevel"/>
    <w:tmpl w:val="1B0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318D4"/>
    <w:multiLevelType w:val="multilevel"/>
    <w:tmpl w:val="5906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B16325"/>
    <w:multiLevelType w:val="hybridMultilevel"/>
    <w:tmpl w:val="A8509B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E3A70B2"/>
    <w:multiLevelType w:val="hybridMultilevel"/>
    <w:tmpl w:val="66204B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768"/>
    <w:rsid w:val="00067981"/>
    <w:rsid w:val="000F35C9"/>
    <w:rsid w:val="001D73D8"/>
    <w:rsid w:val="0027550C"/>
    <w:rsid w:val="00321577"/>
    <w:rsid w:val="003524D1"/>
    <w:rsid w:val="004027E7"/>
    <w:rsid w:val="00430DC1"/>
    <w:rsid w:val="004D0772"/>
    <w:rsid w:val="005F6768"/>
    <w:rsid w:val="007E694F"/>
    <w:rsid w:val="008104EF"/>
    <w:rsid w:val="00851D58"/>
    <w:rsid w:val="008D3D16"/>
    <w:rsid w:val="00AE5EC7"/>
    <w:rsid w:val="00B55FDE"/>
    <w:rsid w:val="00C41012"/>
    <w:rsid w:val="00C961ED"/>
    <w:rsid w:val="00D00EC5"/>
    <w:rsid w:val="00D23C75"/>
    <w:rsid w:val="00E2220B"/>
    <w:rsid w:val="00F25A1C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54672-34A1-4B4F-A8BE-2D32F53C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76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3C75"/>
  </w:style>
  <w:style w:type="character" w:styleId="a5">
    <w:name w:val="Hyperlink"/>
    <w:basedOn w:val="a0"/>
    <w:uiPriority w:val="99"/>
    <w:unhideWhenUsed/>
    <w:rsid w:val="00D23C75"/>
    <w:rPr>
      <w:color w:val="0000FF"/>
      <w:u w:val="single"/>
    </w:rPr>
  </w:style>
  <w:style w:type="table" w:styleId="-76">
    <w:name w:val="Grid Table 7 Colorful Accent 6"/>
    <w:basedOn w:val="a1"/>
    <w:uiPriority w:val="52"/>
    <w:rsid w:val="00D23C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a6">
    <w:name w:val="Table Grid"/>
    <w:basedOn w:val="a1"/>
    <w:uiPriority w:val="59"/>
    <w:rsid w:val="00D2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C4101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1012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6461</Words>
  <Characters>36830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Владислав Кондратьев</cp:lastModifiedBy>
  <cp:revision>19</cp:revision>
  <cp:lastPrinted>2012-09-27T15:54:00Z</cp:lastPrinted>
  <dcterms:created xsi:type="dcterms:W3CDTF">2012-09-27T15:54:00Z</dcterms:created>
  <dcterms:modified xsi:type="dcterms:W3CDTF">2016-10-14T08:12:00Z</dcterms:modified>
</cp:coreProperties>
</file>